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14" w:rsidRDefault="002E2C6A" w:rsidP="00F15214">
      <w:pPr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sectPr w:rsidR="00F15214">
          <w:pgSz w:w="11909" w:h="16834"/>
          <w:pgMar w:top="1133" w:right="720" w:bottom="823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val="uk-UA"/>
        </w:rPr>
        <w:drawing>
          <wp:inline distT="0" distB="0" distL="0" distR="0">
            <wp:extent cx="6025515" cy="8293944"/>
            <wp:effectExtent l="0" t="0" r="0" b="0"/>
            <wp:docPr id="1" name="Рисунок 1" descr="C:\Users\Admin\Downloads\1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 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214" w:rsidRDefault="00F15214" w:rsidP="00F152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підвищення кваліфікації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педагогічних (науково-педагогічних) працівників закладів</w:t>
      </w:r>
    </w:p>
    <w:p w:rsidR="00F15214" w:rsidRDefault="00F15214" w:rsidP="00023C38">
      <w:pPr>
        <w:pBdr>
          <w:bottom w:val="single" w:sz="12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F15214" w:rsidRDefault="00F15214" w:rsidP="00F1521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i/>
          <w:lang w:val="uk-UA"/>
        </w:rPr>
        <w:t xml:space="preserve">, 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Розробник / розробники (контактні дані): 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кафедра світової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літераутри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 порівняльного літературознавства (тел.)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Найменування програми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Програма підвищення кваліфікації вчителів зарубіжної  літератури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Мета: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підвищити рівень компетентності вчителів зарубіжної літератури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Зміст: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 модулі для конструювання освітньої програми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6564"/>
        <w:gridCol w:w="2200"/>
      </w:tblGrid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модуля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 у модулях</w:t>
            </w:r>
          </w:p>
        </w:tc>
      </w:tr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4" w:rsidRPr="00505E7D" w:rsidRDefault="00F15214" w:rsidP="00EB0A94">
            <w:pPr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1. </w:t>
            </w:r>
            <w:r w:rsidR="00EB0A94" w:rsidRPr="00EB0A94">
              <w:rPr>
                <w:rFonts w:ascii="Times New Roman" w:hAnsi="Times New Roman" w:cs="Times New Roman"/>
                <w:b/>
                <w:lang w:val="uk-UA"/>
              </w:rPr>
              <w:t>Психолого-педагогічні передумови  реалізації професійних спроможностей вчителя ЗЛ</w:t>
            </w:r>
            <w:r w:rsidR="00EB0A94" w:rsidRPr="00505E7D">
              <w:rPr>
                <w:b/>
                <w:lang w:val="uk-UA"/>
              </w:rPr>
              <w:t xml:space="preserve"> </w:t>
            </w:r>
          </w:p>
          <w:p w:rsidR="00F15214" w:rsidRDefault="00DF472E" w:rsidP="00DF4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-словесника.</w:t>
            </w:r>
          </w:p>
          <w:p w:rsidR="00754459" w:rsidRDefault="00754459" w:rsidP="007E3289">
            <w:pPr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технологіїтаїхнє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літератури</w:t>
            </w:r>
          </w:p>
          <w:p w:rsidR="00754459" w:rsidRDefault="00754459" w:rsidP="00DF4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754459" w:rsidRPr="00754459" w:rsidRDefault="00754459" w:rsidP="0075445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71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шляхи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99B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</w:p>
          <w:p w:rsidR="00754459" w:rsidRPr="00754459" w:rsidRDefault="00F15214" w:rsidP="00754459">
            <w:pPr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Контрольна робота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2. </w:t>
            </w:r>
            <w:r w:rsidR="003C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Літературознавча складова </w:t>
            </w:r>
            <w:proofErr w:type="spellStart"/>
            <w:r w:rsidR="003C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компетенційної</w:t>
            </w:r>
            <w:proofErr w:type="spellEnd"/>
            <w:r w:rsidR="003C4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підготовки вчителя-словесника </w:t>
            </w:r>
          </w:p>
          <w:p w:rsidR="003C4E7F" w:rsidRP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застереження</w:t>
            </w:r>
            <w:proofErr w:type="spellEnd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</w:p>
          <w:p w:rsidR="003C4E7F" w:rsidRP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</w:t>
            </w:r>
            <w:proofErr w:type="spellStart"/>
            <w:r w:rsidRPr="007E3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арубіжна</w:t>
            </w:r>
            <w:proofErr w:type="spellEnd"/>
            <w:r w:rsidRPr="007E3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література</w:t>
            </w:r>
            <w:proofErr w:type="spellEnd"/>
            <w:r w:rsidRPr="007E3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ХХ ст. : текст і</w:t>
            </w:r>
            <w:r w:rsidRPr="007E328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7E3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контекст</w:t>
            </w:r>
          </w:p>
          <w:p w:rsid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Героїчний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епос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початковий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етап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розвитку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літератури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Риси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героїчного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епосу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«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gram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іаді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Гомера</w:t>
            </w:r>
          </w:p>
          <w:p w:rsidR="007E3289" w:rsidRP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Рецепція України в текстовій спадщині Західної Європи</w:t>
            </w:r>
          </w:p>
          <w:p w:rsidR="007E3289" w:rsidRP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Інтермедіальність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ітературі</w:t>
            </w:r>
            <w:proofErr w:type="spellEnd"/>
          </w:p>
          <w:p w:rsidR="007E3289" w:rsidRPr="007E3289" w:rsidRDefault="007E3289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E4E6EB"/>
                <w:lang w:val="uk-UA"/>
              </w:rPr>
            </w:pPr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 і </w:t>
            </w:r>
            <w:proofErr w:type="spellStart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сецесія</w:t>
            </w:r>
            <w:proofErr w:type="spellEnd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європейський</w:t>
            </w:r>
            <w:proofErr w:type="spellEnd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слов'янський</w:t>
            </w:r>
            <w:proofErr w:type="spellEnd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мистецький</w:t>
            </w:r>
            <w:proofErr w:type="spellEnd"/>
            <w:r w:rsidRPr="007E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дискурс</w:t>
            </w:r>
          </w:p>
          <w:p w:rsidR="00F15214" w:rsidRPr="007E3289" w:rsidRDefault="00F15214" w:rsidP="007E3289">
            <w:pPr>
              <w:pStyle w:val="a3"/>
              <w:numPr>
                <w:ilvl w:val="0"/>
                <w:numId w:val="4"/>
              </w:numPr>
              <w:ind w:left="32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B8" w:rsidRPr="006B31B8" w:rsidRDefault="00F15214" w:rsidP="006B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="003C4E7F"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6B31B8"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Творчість письменника: сучасні дослідження</w:t>
            </w:r>
          </w:p>
          <w:p w:rsidR="006B31B8" w:rsidRPr="006B31B8" w:rsidRDefault="006B31B8" w:rsidP="006B31B8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Відгомін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класики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сучасному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постмодерністському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романі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proofErr w:type="spellStart"/>
            <w:proofErr w:type="gram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</w:t>
            </w:r>
            <w:proofErr w:type="gram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іалі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романів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Дж. Фаулза)</w:t>
            </w:r>
          </w:p>
          <w:p w:rsidR="00F15214" w:rsidRPr="006B31B8" w:rsidRDefault="006B31B8" w:rsidP="00834291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Наукова фантастика і </w:t>
            </w:r>
            <w:proofErr w:type="spellStart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фентезі</w:t>
            </w:r>
            <w:proofErr w:type="spellEnd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сучасній літературі (на прикладі творів С.Лема)"</w:t>
            </w:r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Соляріс</w:t>
            </w:r>
            <w:proofErr w:type="spellEnd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і А.</w:t>
            </w:r>
            <w:proofErr w:type="spellStart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Сапковського</w:t>
            </w:r>
            <w:proofErr w:type="spellEnd"/>
            <w:r w:rsidRPr="006B3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«Відьмак»)</w:t>
            </w:r>
          </w:p>
          <w:p w:rsidR="006B31B8" w:rsidRPr="006B31B8" w:rsidRDefault="006B31B8" w:rsidP="00834291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ідліткова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проблематика на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тлі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детективної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оповіді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прикладі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роману Й.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Ягелло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</w:t>
            </w:r>
            <w:proofErr w:type="spellEnd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кардамоном»)</w:t>
            </w:r>
          </w:p>
          <w:p w:rsidR="006B31B8" w:rsidRPr="006B31B8" w:rsidRDefault="006B31B8" w:rsidP="00834291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Психологізм прози Д. </w:t>
            </w:r>
            <w:proofErr w:type="spellStart"/>
            <w:r w:rsidRPr="00B1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Кіза</w:t>
            </w:r>
            <w:proofErr w:type="spellEnd"/>
          </w:p>
          <w:p w:rsidR="006B31B8" w:rsidRPr="006B31B8" w:rsidRDefault="006B31B8" w:rsidP="006B31B8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Досвід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застосування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методу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практичної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критики: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нове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прочитання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Одіссеї</w:t>
            </w:r>
            <w:proofErr w:type="spellEnd"/>
            <w:r w:rsidRPr="00B12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Гомера</w:t>
            </w:r>
          </w:p>
          <w:p w:rsidR="00F15214" w:rsidRPr="006B31B8" w:rsidRDefault="00F15214" w:rsidP="006B31B8">
            <w:pPr>
              <w:pStyle w:val="a3"/>
              <w:numPr>
                <w:ilvl w:val="0"/>
                <w:numId w:val="6"/>
              </w:numPr>
              <w:ind w:left="32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Контрольна робота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F" w:rsidRDefault="00F15214" w:rsidP="003C4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Pr="00023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EF7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Інноваційні методичні інструменти викладання зарубіжної літератури</w:t>
            </w:r>
          </w:p>
          <w:p w:rsidR="003C4E7F" w:rsidRDefault="00EF747E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Можливості</w:t>
            </w:r>
            <w:proofErr w:type="spellEnd"/>
            <w:r w:rsidRPr="00E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візуалізації</w:t>
            </w:r>
            <w:proofErr w:type="spellEnd"/>
            <w:r w:rsidRPr="00EF7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зарубіжної літератури</w:t>
            </w:r>
          </w:p>
          <w:p w:rsidR="00EF747E" w:rsidRDefault="00EA635A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Ментальні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карти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їх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можливості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контексті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викладання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літератури</w:t>
            </w:r>
            <w:proofErr w:type="spellEnd"/>
          </w:p>
          <w:p w:rsidR="00EA635A" w:rsidRDefault="00EA635A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Настільні ігри : можливості та доцільність використання</w:t>
            </w:r>
          </w:p>
          <w:p w:rsidR="00EA635A" w:rsidRDefault="00EA635A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завдання у роботі вчителя</w:t>
            </w:r>
          </w:p>
          <w:p w:rsidR="00EA635A" w:rsidRPr="00EF747E" w:rsidRDefault="00EA635A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Методичні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інструменти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скрапбукінг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лепбук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роботі</w:t>
            </w:r>
            <w:proofErr w:type="spellEnd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6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вчите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ля</w:t>
            </w:r>
          </w:p>
          <w:p w:rsidR="00F15214" w:rsidRDefault="00F15214" w:rsidP="00F04872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30</w:t>
            </w:r>
          </w:p>
        </w:tc>
      </w:tr>
      <w:tr w:rsidR="00F15214" w:rsidTr="00F152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7F" w:rsidRDefault="00F15214" w:rsidP="003C4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5. </w:t>
            </w:r>
            <w:r w:rsid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освітні технології</w:t>
            </w:r>
            <w:r w:rsidR="00754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площині викладання предмета</w:t>
            </w:r>
          </w:p>
          <w:p w:rsidR="00F15214" w:rsidRPr="00EF2CCD" w:rsidRDefault="00F15214" w:rsidP="00F048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F2CCD" w:rsidRPr="00DF7641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="00EF2CCD" w:rsidRPr="00DF7641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="00EF2CCD" w:rsidRPr="00DF7641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="00EF2CCD" w:rsidRPr="00DF764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EF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</w:t>
            </w:r>
          </w:p>
          <w:p w:rsidR="00EF2CCD" w:rsidRPr="00EF2CCD" w:rsidRDefault="00EF2CCD" w:rsidP="00F048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проектного навчання на уроках зарубіжної літератури</w:t>
            </w:r>
          </w:p>
          <w:p w:rsidR="00EF2CCD" w:rsidRPr="00EF2CCD" w:rsidRDefault="00EF2CCD" w:rsidP="00F048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 технології у роботі вчителя</w:t>
            </w:r>
          </w:p>
          <w:p w:rsidR="00EF2CCD" w:rsidRDefault="00EF2CCD" w:rsidP="00F048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Технології проблемного навчання</w:t>
            </w:r>
          </w:p>
          <w:p w:rsidR="00F15214" w:rsidRDefault="00F15214" w:rsidP="00F048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14" w:rsidRDefault="00F152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</w:tr>
    </w:tbl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Обсяг (тривалість), що встановлюється в годинах та / або в кредитах ЄКТС: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5 кредитів ЄКТС (150 годин) 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Форма / форми підвищення кваліфікації: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Очна, дистанційна відповідно до формату курсів і робочого навчального плану.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, що вдосконалюватимуться / набуватимуться (загальні, фахові): 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Фахові: – здатність планувати і здійснювати освітню діяльність; здатність проводити педагогічні дослідження; здатність узагальнити власний педагогічний досвід; здатність оцінити результати власної діяльності; здатність формувати у школярів ключові та предметні компетентності; здатність розвивати професійні компетентності.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</w:p>
    <w:p w:rsidR="00F15214" w:rsidRDefault="00F15214" w:rsidP="00F152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Розподіл годин за видами діяльності: </w:t>
      </w:r>
    </w:p>
    <w:tbl>
      <w:tblPr>
        <w:tblW w:w="942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1"/>
        <w:gridCol w:w="825"/>
        <w:gridCol w:w="1244"/>
        <w:gridCol w:w="1080"/>
        <w:gridCol w:w="1070"/>
        <w:gridCol w:w="930"/>
      </w:tblGrid>
      <w:tr w:rsidR="00F15214" w:rsidTr="00F15214"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15214" w:rsidTr="00F15214">
        <w:trPr>
          <w:trHeight w:val="1346"/>
        </w:trPr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14" w:rsidRDefault="00F152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Практичні /</w:t>
            </w:r>
          </w:p>
          <w:p w:rsidR="00F15214" w:rsidRDefault="00F15214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Семінарські /</w:t>
            </w:r>
          </w:p>
          <w:p w:rsidR="00F15214" w:rsidRDefault="00F15214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Лабораторні</w:t>
            </w:r>
          </w:p>
          <w:p w:rsidR="00F15214" w:rsidRDefault="00F15214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Default="00F15214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Default="00F15214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Всього кредитів /</w:t>
            </w:r>
          </w:p>
          <w:p w:rsidR="00F15214" w:rsidRDefault="00F1521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годин</w:t>
            </w:r>
          </w:p>
        </w:tc>
      </w:tr>
      <w:tr w:rsidR="00F15214" w:rsidRPr="003C4E7F" w:rsidTr="00754459">
        <w:trPr>
          <w:trHeight w:val="8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Pr="00754459" w:rsidRDefault="00754459" w:rsidP="00754459">
            <w:pPr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1. </w:t>
            </w:r>
            <w:r w:rsidRPr="00EB0A94">
              <w:rPr>
                <w:rFonts w:ascii="Times New Roman" w:hAnsi="Times New Roman" w:cs="Times New Roman"/>
                <w:b/>
                <w:lang w:val="uk-UA"/>
              </w:rPr>
              <w:t>Психолого-педагогічні передумови  реалізації професійних спроможностей вчителя ЗЛ</w:t>
            </w:r>
            <w:r w:rsidRPr="00505E7D">
              <w:rPr>
                <w:b/>
                <w:lang w:val="uk-UA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54459" w:rsidRDefault="00754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54459" w:rsidRDefault="00754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54459" w:rsidRDefault="00754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54459" w:rsidRDefault="00754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459" w:rsidRDefault="00754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15214" w:rsidRPr="003C4E7F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54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 30</w:t>
            </w:r>
          </w:p>
        </w:tc>
      </w:tr>
      <w:tr w:rsidR="00F15214" w:rsidRPr="003C4E7F" w:rsidTr="006B31B8">
        <w:trPr>
          <w:trHeight w:val="104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Pr="003C4E7F" w:rsidRDefault="00F15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2. </w:t>
            </w:r>
            <w:r w:rsidR="006B31B8"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Літературознавча</w:t>
            </w:r>
            <w:r w:rsid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складова </w:t>
            </w:r>
            <w:proofErr w:type="spellStart"/>
            <w:r w:rsid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компетенційної</w:t>
            </w:r>
            <w:proofErr w:type="spellEnd"/>
            <w:r w:rsid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підготовки вчителя-словесника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6B31B8" w:rsidRDefault="006B3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6B31B8" w:rsidRDefault="006B3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6B31B8" w:rsidRDefault="006B31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6B31B8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1B8" w:rsidRDefault="006B31B8" w:rsidP="006B3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15214" w:rsidRPr="006B31B8" w:rsidRDefault="00F15214" w:rsidP="006B31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1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1/30</w:t>
            </w:r>
          </w:p>
        </w:tc>
      </w:tr>
      <w:tr w:rsidR="00F15214" w:rsidRPr="003C4E7F" w:rsidTr="00F15214">
        <w:trPr>
          <w:trHeight w:val="22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Pr="003C4E7F" w:rsidRDefault="00F152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07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3.</w:t>
            </w:r>
            <w:r w:rsidR="007075E4" w:rsidRPr="006B3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Творчість письменника: сучасні дослідження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075E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075E4" w:rsidRDefault="00707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075E4" w:rsidRDefault="00707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7075E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75E4" w:rsidRDefault="00707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15214" w:rsidRPr="007075E4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75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1/30</w:t>
            </w:r>
          </w:p>
        </w:tc>
      </w:tr>
      <w:tr w:rsidR="00F15214" w:rsidRPr="003C4E7F" w:rsidTr="00F15214">
        <w:trPr>
          <w:trHeight w:val="31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Pr="003C4E7F" w:rsidRDefault="00F15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Pr="00EA63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EA635A" w:rsidRP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Інноваційні</w:t>
            </w:r>
            <w:r w:rsid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методичні інструменти викладання зарубіжної літератури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A635A" w:rsidRDefault="00EA63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A635A" w:rsidRDefault="00EA63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A635A" w:rsidRDefault="00EA63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A635A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635A" w:rsidRDefault="00EA63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15214" w:rsidRPr="00EA635A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35A"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F15214" w:rsidTr="00F15214">
        <w:trPr>
          <w:trHeight w:val="30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214" w:rsidRPr="003C4E7F" w:rsidRDefault="00F15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5. </w:t>
            </w:r>
            <w:r w:rsidR="00EA63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освітні технології у площині викладання предмета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F2CCD" w:rsidRDefault="00EF2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C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F2CCD" w:rsidRDefault="00EF2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C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F2CCD" w:rsidRDefault="00EF2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2C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:rsidR="00F15214" w:rsidRPr="00EF2CCD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C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CCD" w:rsidRDefault="00EF2C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15214" w:rsidRPr="00EF2CCD" w:rsidRDefault="00F1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CCD"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</w:tr>
    </w:tbl>
    <w:p w:rsidR="00F15214" w:rsidRDefault="00F15214" w:rsidP="00F15214">
      <w:pPr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F15214" w:rsidRDefault="00F15214" w:rsidP="00F1521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Особа / особи, які виконують програму: освіта, категорія, науковий ступінь, педагогічне / вчене звання, досвід роботи: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доц. Т.М. Ткачук,  доц.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Спатар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Мартинець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>доцюІ.В.Девдюк</w:t>
      </w:r>
      <w:proofErr w:type="spellEnd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проф. І.В.Козлик, </w:t>
      </w:r>
      <w:proofErr w:type="spellStart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>доц.Л.С.Пілецька</w:t>
      </w:r>
      <w:proofErr w:type="spellEnd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проф.О.Б.Будник</w:t>
      </w:r>
      <w:proofErr w:type="spellEnd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>доц.Л.М</w:t>
      </w:r>
      <w:proofErr w:type="spellEnd"/>
      <w:r w:rsidR="0090358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803B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Прокопів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Терміни виконання програми: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вересня 2021, відповідно до плану-графіку</w:t>
      </w:r>
    </w:p>
    <w:p w:rsidR="00F15214" w:rsidRDefault="00F15214" w:rsidP="00F152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</w:pP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Очікувані результати навчання: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підвищення рівня професійної компетентності вчителя </w:t>
      </w:r>
      <w:r w:rsidR="003C4E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зарубіжної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літератури</w:t>
      </w:r>
    </w:p>
    <w:p w:rsidR="00F15214" w:rsidRDefault="00F15214" w:rsidP="00F152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023C38" w:rsidRDefault="00023C38" w:rsidP="00023C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D7793">
        <w:rPr>
          <w:rFonts w:ascii="Times New Roman" w:hAnsi="Times New Roman" w:cs="Times New Roman"/>
          <w:b/>
          <w:sz w:val="26"/>
          <w:szCs w:val="26"/>
        </w:rPr>
        <w:t>Вартість</w:t>
      </w:r>
      <w:proofErr w:type="spellEnd"/>
      <w:r w:rsidRPr="00CD77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7793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  <w:r w:rsidRPr="00CD77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7793">
        <w:rPr>
          <w:rFonts w:ascii="Times New Roman" w:hAnsi="Times New Roman" w:cs="Times New Roman"/>
          <w:sz w:val="26"/>
          <w:szCs w:val="26"/>
        </w:rPr>
        <w:t>встановлюється</w:t>
      </w:r>
      <w:proofErr w:type="spellEnd"/>
      <w:r w:rsidRPr="00CD7793">
        <w:rPr>
          <w:rFonts w:ascii="Times New Roman" w:hAnsi="Times New Roman" w:cs="Times New Roman"/>
          <w:sz w:val="26"/>
          <w:szCs w:val="26"/>
        </w:rPr>
        <w:t xml:space="preserve"> планово-</w:t>
      </w:r>
      <w:proofErr w:type="spellStart"/>
      <w:r w:rsidRPr="00CD7793">
        <w:rPr>
          <w:rFonts w:ascii="Times New Roman" w:hAnsi="Times New Roman" w:cs="Times New Roman"/>
          <w:sz w:val="26"/>
          <w:szCs w:val="26"/>
        </w:rPr>
        <w:t>фінансовим</w:t>
      </w:r>
      <w:proofErr w:type="spellEnd"/>
      <w:r w:rsidRPr="00CD7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7793">
        <w:rPr>
          <w:rFonts w:ascii="Times New Roman" w:hAnsi="Times New Roman" w:cs="Times New Roman"/>
          <w:sz w:val="26"/>
          <w:szCs w:val="26"/>
        </w:rPr>
        <w:t>відділом</w:t>
      </w:r>
      <w:proofErr w:type="spellEnd"/>
      <w:r w:rsidRPr="00CD7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7793">
        <w:rPr>
          <w:rFonts w:ascii="Times New Roman" w:hAnsi="Times New Roman" w:cs="Times New Roman"/>
          <w:sz w:val="26"/>
          <w:szCs w:val="26"/>
        </w:rPr>
        <w:t>університету</w:t>
      </w:r>
      <w:proofErr w:type="spellEnd"/>
      <w:r w:rsidRPr="00CD77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C38" w:rsidRDefault="00023C38" w:rsidP="00023C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</w:t>
      </w:r>
      <w:proofErr w:type="spellStart"/>
      <w:r w:rsidRPr="00E74338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E74338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74338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E74338">
        <w:rPr>
          <w:rFonts w:ascii="Times New Roman" w:hAnsi="Times New Roman" w:cs="Times New Roman"/>
          <w:sz w:val="26"/>
          <w:szCs w:val="26"/>
        </w:rPr>
        <w:t xml:space="preserve">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023C38" w:rsidRPr="00A020FC" w:rsidRDefault="00023C38" w:rsidP="00023C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3C38" w:rsidRPr="00A020FC" w:rsidRDefault="00023C38" w:rsidP="00023C38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023C38" w:rsidRPr="00A020FC" w:rsidRDefault="00023C38" w:rsidP="00023C3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23C38" w:rsidRPr="00A020FC" w:rsidRDefault="00023C38" w:rsidP="00023C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023C38" w:rsidRPr="00A020FC" w:rsidRDefault="00023C38" w:rsidP="00023C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023C38" w:rsidRPr="00D5746A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023C38" w:rsidRPr="00023C38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23C38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Академічні, професійні можливості за результатами опанування програмою:</w:t>
      </w:r>
      <w:r w:rsidRPr="00023C38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отримання свідоцтва підвищення кваліфікації (30 годин, 1 ЄКТС)</w:t>
      </w:r>
    </w:p>
    <w:p w:rsidR="00023C38" w:rsidRPr="00023C38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023C38" w:rsidRPr="00023C38" w:rsidRDefault="00023C38" w:rsidP="00023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23C38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Можливість надання подальшої підтримки чи супроводу:</w:t>
      </w:r>
      <w:r w:rsidRPr="00023C38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023C38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) допоможуть і будуть супроводжувати при формуванні навчального матеріалу.</w:t>
      </w:r>
    </w:p>
    <w:p w:rsidR="00023C38" w:rsidRPr="00023C38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023C38" w:rsidRPr="005932BD" w:rsidRDefault="00023C38" w:rsidP="00023C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послуги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(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організація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трансферу,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перелік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можливих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послуг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для </w:t>
      </w:r>
      <w:proofErr w:type="spellStart"/>
      <w:proofErr w:type="gram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осіб</w:t>
      </w:r>
      <w:proofErr w:type="spellEnd"/>
      <w:proofErr w:type="gram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з </w:t>
      </w:r>
      <w:proofErr w:type="spellStart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інвалідністю</w:t>
      </w:r>
      <w:proofErr w:type="spellEnd"/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):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:rsidR="00023C38" w:rsidRPr="00D17CDF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23C38" w:rsidRPr="006E2167" w:rsidRDefault="00023C38" w:rsidP="00023C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Документ, </w:t>
      </w:r>
      <w:proofErr w:type="spellStart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що</w:t>
      </w:r>
      <w:proofErr w:type="spellEnd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proofErr w:type="spellStart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видається</w:t>
      </w:r>
      <w:proofErr w:type="spellEnd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за результатами </w:t>
      </w:r>
      <w:proofErr w:type="spellStart"/>
      <w:proofErr w:type="gramStart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</w:t>
      </w:r>
      <w:proofErr w:type="gramEnd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ідвищення</w:t>
      </w:r>
      <w:proofErr w:type="spellEnd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</w:t>
      </w:r>
      <w:proofErr w:type="spellStart"/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кваліфікації</w:t>
      </w:r>
      <w:proofErr w:type="spellEnd"/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023C38" w:rsidRPr="006D1E30" w:rsidRDefault="00023C38" w:rsidP="00023C38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6DBA" w:rsidRDefault="00F15214" w:rsidP="00023C38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Розробник / розробники (посада, наукова ступінь, вчене звання ПІБ) </w:t>
      </w:r>
      <w:r w:rsidR="00803BC8" w:rsidRPr="00803BC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кандидат педагогічних наук, </w:t>
      </w:r>
      <w:r w:rsidRPr="00803B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доц. А.М. </w:t>
      </w:r>
      <w:proofErr w:type="spellStart"/>
      <w:r w:rsidRPr="00803BC8">
        <w:rPr>
          <w:rFonts w:ascii="Times New Roman" w:hAnsi="Times New Roman" w:cs="Times New Roman"/>
          <w:sz w:val="28"/>
          <w:szCs w:val="28"/>
          <w:u w:val="single"/>
          <w:lang w:val="uk-UA"/>
        </w:rPr>
        <w:t>Мартинець</w:t>
      </w:r>
      <w:proofErr w:type="spellEnd"/>
      <w:r w:rsidRPr="00803BC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sectPr w:rsidR="004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AB"/>
    <w:multiLevelType w:val="hybridMultilevel"/>
    <w:tmpl w:val="3D78B148"/>
    <w:lvl w:ilvl="0" w:tplc="CD86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C6"/>
    <w:multiLevelType w:val="hybridMultilevel"/>
    <w:tmpl w:val="9462D6B2"/>
    <w:lvl w:ilvl="0" w:tplc="83828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E67"/>
    <w:multiLevelType w:val="hybridMultilevel"/>
    <w:tmpl w:val="A4D035C0"/>
    <w:lvl w:ilvl="0" w:tplc="5CEAF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0594FF6"/>
    <w:multiLevelType w:val="hybridMultilevel"/>
    <w:tmpl w:val="98D21536"/>
    <w:lvl w:ilvl="0" w:tplc="314C77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4"/>
    <w:rsid w:val="00023C38"/>
    <w:rsid w:val="002E2C6A"/>
    <w:rsid w:val="003C4E7F"/>
    <w:rsid w:val="004B6DBA"/>
    <w:rsid w:val="006B31B8"/>
    <w:rsid w:val="007075E4"/>
    <w:rsid w:val="00754459"/>
    <w:rsid w:val="007E3289"/>
    <w:rsid w:val="00803BC8"/>
    <w:rsid w:val="00834291"/>
    <w:rsid w:val="00903587"/>
    <w:rsid w:val="00DF472E"/>
    <w:rsid w:val="00E02EF9"/>
    <w:rsid w:val="00EA635A"/>
    <w:rsid w:val="00EB0A94"/>
    <w:rsid w:val="00EF2CCD"/>
    <w:rsid w:val="00EF747E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4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14"/>
    <w:pPr>
      <w:ind w:left="720"/>
      <w:contextualSpacing/>
    </w:pPr>
  </w:style>
  <w:style w:type="table" w:styleId="a4">
    <w:name w:val="Table Grid"/>
    <w:basedOn w:val="a1"/>
    <w:uiPriority w:val="59"/>
    <w:rsid w:val="00F15214"/>
    <w:pPr>
      <w:spacing w:after="0" w:line="240" w:lineRule="auto"/>
    </w:pPr>
    <w:rPr>
      <w:rFonts w:ascii="Arial" w:eastAsia="Arial" w:hAnsi="Arial" w:cs="Arial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6A"/>
    <w:rPr>
      <w:rFonts w:ascii="Tahoma" w:eastAsia="Arial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4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14"/>
    <w:pPr>
      <w:ind w:left="720"/>
      <w:contextualSpacing/>
    </w:pPr>
  </w:style>
  <w:style w:type="table" w:styleId="a4">
    <w:name w:val="Table Grid"/>
    <w:basedOn w:val="a1"/>
    <w:uiPriority w:val="59"/>
    <w:rsid w:val="00F15214"/>
    <w:pPr>
      <w:spacing w:after="0" w:line="240" w:lineRule="auto"/>
    </w:pPr>
    <w:rPr>
      <w:rFonts w:ascii="Arial" w:eastAsia="Arial" w:hAnsi="Arial" w:cs="Arial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6A"/>
    <w:rPr>
      <w:rFonts w:ascii="Tahoma" w:eastAsia="Arial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4</cp:revision>
  <dcterms:created xsi:type="dcterms:W3CDTF">2021-06-22T07:43:00Z</dcterms:created>
  <dcterms:modified xsi:type="dcterms:W3CDTF">2021-10-08T12:38:00Z</dcterms:modified>
</cp:coreProperties>
</file>